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5728" w14:textId="77777777" w:rsidR="00291962" w:rsidRPr="00DA676B" w:rsidRDefault="00291962" w:rsidP="00DA676B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bookmarkStart w:id="0" w:name="_GoBack"/>
      <w:r w:rsidRPr="00DA676B">
        <w:rPr>
          <w:rFonts w:asciiTheme="majorBidi" w:hAnsiTheme="majorBidi"/>
          <w:b/>
          <w:bCs/>
          <w:color w:val="auto"/>
          <w:szCs w:val="32"/>
          <w:cs/>
        </w:rPr>
        <w:t>สอบกลางภาค</w:t>
      </w:r>
    </w:p>
    <w:p w14:paraId="692B795D" w14:textId="77777777" w:rsidR="00291962" w:rsidRPr="00DA676B" w:rsidRDefault="00291962" w:rsidP="00DA676B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DA676B">
        <w:rPr>
          <w:rFonts w:asciiTheme="majorBidi" w:hAnsiTheme="majorBidi"/>
          <w:b/>
          <w:bCs/>
          <w:color w:val="auto"/>
          <w:szCs w:val="32"/>
          <w:cs/>
        </w:rPr>
        <w:t>20 ข้อ 20 คะแนน    วิชา</w:t>
      </w:r>
      <w:r w:rsidRPr="00DA676B">
        <w:rPr>
          <w:rFonts w:asciiTheme="majorBidi" w:hAnsiTheme="majorBidi"/>
          <w:b/>
          <w:bCs/>
          <w:color w:val="auto"/>
          <w:szCs w:val="32"/>
          <w:shd w:val="clear" w:color="auto" w:fill="FFFFFF"/>
          <w:cs/>
        </w:rPr>
        <w:t xml:space="preserve"> ระบบสารสนเทศเพื่อการจัดการ</w:t>
      </w:r>
    </w:p>
    <w:p w14:paraId="44D3C001" w14:textId="4A9B1361" w:rsidR="00940CA9" w:rsidRPr="00DA676B" w:rsidRDefault="00291962" w:rsidP="00DA676B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DA676B">
        <w:rPr>
          <w:rFonts w:asciiTheme="majorBidi" w:hAnsiTheme="majorBidi"/>
          <w:b/>
          <w:bCs/>
          <w:color w:val="auto"/>
          <w:szCs w:val="32"/>
          <w:cs/>
        </w:rPr>
        <w:t>จงวงกลมหน้าข้อที่ถูกเพียงข้อเดียว</w:t>
      </w:r>
    </w:p>
    <w:bookmarkEnd w:id="0"/>
    <w:p w14:paraId="63BAE070" w14:textId="77777777" w:rsidR="00DA676B" w:rsidRPr="00DA676B" w:rsidRDefault="00DA676B" w:rsidP="00DA676B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</w:rPr>
        <w:t>1. HRIS </w:t>
      </w:r>
      <w:r w:rsidRPr="00DA676B">
        <w:rPr>
          <w:rFonts w:asciiTheme="majorBidi" w:eastAsia="Times New Roman" w:hAnsiTheme="majorBidi"/>
          <w:color w:val="auto"/>
          <w:szCs w:val="32"/>
          <w:cs/>
        </w:rPr>
        <w:t>หมายถึงข้อใด</w:t>
      </w:r>
    </w:p>
    <w:p w14:paraId="13410AFF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ก. ระบบสารสนเทศด้านการเงิน</w:t>
      </w:r>
    </w:p>
    <w:p w14:paraId="414F981A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ข. ระบบสารสนเทศทางธุรกิจ</w:t>
      </w:r>
    </w:p>
    <w:p w14:paraId="258AF184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ค. ระบบสารสนเทศด้านการตลาด</w:t>
      </w:r>
    </w:p>
    <w:p w14:paraId="5E602726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ง. ระบบสารสนเทศด้านทรัพยากรบุคคล</w:t>
      </w:r>
    </w:p>
    <w:p w14:paraId="29CAC09C" w14:textId="77777777" w:rsidR="00DA676B" w:rsidRPr="00DA676B" w:rsidRDefault="00DA676B" w:rsidP="00DA676B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2. ระบบสารสนเทศการขายแบ่งออกเป็นกี่ระบบย่อย</w:t>
      </w:r>
    </w:p>
    <w:p w14:paraId="624BF869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ก. 2</w:t>
      </w:r>
      <w:r w:rsidRPr="00DA676B">
        <w:rPr>
          <w:rFonts w:asciiTheme="majorBidi" w:eastAsia="Times New Roman" w:hAnsiTheme="majorBidi"/>
          <w:color w:val="auto"/>
          <w:szCs w:val="32"/>
        </w:rPr>
        <w:t xml:space="preserve">                                 </w:t>
      </w:r>
      <w:r w:rsidRPr="00DA676B">
        <w:rPr>
          <w:rFonts w:asciiTheme="majorBidi" w:eastAsia="Times New Roman" w:hAnsiTheme="majorBidi"/>
          <w:color w:val="auto"/>
          <w:szCs w:val="32"/>
          <w:cs/>
        </w:rPr>
        <w:t>ข. 1</w:t>
      </w:r>
    </w:p>
    <w:p w14:paraId="1785C8E3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ค. 4</w:t>
      </w:r>
      <w:r w:rsidRPr="00DA676B">
        <w:rPr>
          <w:rFonts w:asciiTheme="majorBidi" w:eastAsia="Times New Roman" w:hAnsiTheme="majorBidi"/>
          <w:color w:val="auto"/>
          <w:szCs w:val="32"/>
        </w:rPr>
        <w:t>                                 </w:t>
      </w:r>
      <w:r w:rsidRPr="00DA676B">
        <w:rPr>
          <w:rFonts w:asciiTheme="majorBidi" w:eastAsia="Times New Roman" w:hAnsiTheme="majorBidi"/>
          <w:color w:val="auto"/>
          <w:szCs w:val="32"/>
          <w:cs/>
        </w:rPr>
        <w:t>ง. 3</w:t>
      </w:r>
    </w:p>
    <w:p w14:paraId="02785FCB" w14:textId="77777777" w:rsidR="00DA676B" w:rsidRPr="00DA676B" w:rsidRDefault="00DA676B" w:rsidP="00DA676B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3.</w:t>
      </w:r>
      <w:r w:rsidRPr="00DA676B">
        <w:rPr>
          <w:rFonts w:asciiTheme="majorBidi" w:eastAsia="Times New Roman" w:hAnsiTheme="majorBidi"/>
          <w:color w:val="auto"/>
          <w:szCs w:val="32"/>
        </w:rPr>
        <w:t> Communication </w:t>
      </w:r>
      <w:r w:rsidRPr="00DA676B">
        <w:rPr>
          <w:rFonts w:asciiTheme="majorBidi" w:eastAsia="Times New Roman" w:hAnsiTheme="majorBidi"/>
          <w:color w:val="auto"/>
          <w:szCs w:val="32"/>
          <w:cs/>
        </w:rPr>
        <w:t>หมายถึงข้อใด</w:t>
      </w:r>
    </w:p>
    <w:p w14:paraId="5EFFB27B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ก. ระบบบัญชีการเงิน</w:t>
      </w:r>
    </w:p>
    <w:p w14:paraId="126EFA52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ข. ระบบบัญชีบริหาร</w:t>
      </w:r>
    </w:p>
    <w:p w14:paraId="4685D9E8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ค. การติดต่อสื่อสาร</w:t>
      </w:r>
    </w:p>
    <w:p w14:paraId="18056303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ง. ระบบสารสนเทศด้านการตลาด</w:t>
      </w:r>
    </w:p>
    <w:p w14:paraId="21B439BE" w14:textId="77777777" w:rsidR="00DA676B" w:rsidRPr="00DA676B" w:rsidRDefault="00DA676B" w:rsidP="00DA676B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4. ข้อใดไม่ใช่ลักษณะที่สำคัญของระบบบัญชีบริหาร</w:t>
      </w:r>
    </w:p>
    <w:p w14:paraId="1A17E4B9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ก. มีข้อมูลทั้งที่เป็นตัวเงินและไม่เป็นตัวเงิน</w:t>
      </w:r>
    </w:p>
    <w:p w14:paraId="21AE579D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ข. ให้การดำเนินงานของธุรกิจดำเนินการไปอย่างเป็นระบบ</w:t>
      </w:r>
    </w:p>
    <w:p w14:paraId="3863E3AC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ค. ไม่ต้องจัดทำสารสนเทศตามหลักการบัญชีที่รับรองทั่วไป</w:t>
      </w:r>
    </w:p>
    <w:p w14:paraId="6B221BD1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ง. ให้ความสำคัญกับการดำเนินงานในอนาคตของธุรกิจ</w:t>
      </w:r>
    </w:p>
    <w:p w14:paraId="16921511" w14:textId="77777777" w:rsidR="00DA676B" w:rsidRPr="00DA676B" w:rsidRDefault="00DA676B" w:rsidP="00DA676B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5. ระบบสารสนเทศใดที่ใช้ในการวางแผนการขาย แผนการทำกำไรจากสินค้า</w:t>
      </w:r>
    </w:p>
    <w:p w14:paraId="7D3EF5A1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ก. ระบบสารสนเทศสำหรับพยากรณ์การขาย</w:t>
      </w:r>
    </w:p>
    <w:p w14:paraId="73621420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ข. ระบบสารสนเทศสำหรับการวางแผนกำไร</w:t>
      </w:r>
    </w:p>
    <w:p w14:paraId="14AB0C89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ค. ระบบสารสนเทศสำหรับการส่งเสริมการขาย</w:t>
      </w:r>
    </w:p>
    <w:p w14:paraId="010C8F75" w14:textId="4ADC750A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ง. ไม่มีข้อใดถูก</w:t>
      </w:r>
      <w:r w:rsidRPr="00DA676B">
        <w:rPr>
          <w:rFonts w:asciiTheme="majorBidi" w:eastAsia="Times New Roman" w:hAnsiTheme="majorBidi"/>
          <w:color w:val="auto"/>
          <w:szCs w:val="32"/>
        </w:rPr>
        <w:t> </w:t>
      </w:r>
    </w:p>
    <w:p w14:paraId="0682DD9F" w14:textId="77777777" w:rsidR="00DA676B" w:rsidRPr="00DA676B" w:rsidRDefault="00DA676B" w:rsidP="00DA676B"/>
    <w:p w14:paraId="59E82B02" w14:textId="77777777" w:rsidR="00DA676B" w:rsidRPr="00DA676B" w:rsidRDefault="00DA676B" w:rsidP="00DA676B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lastRenderedPageBreak/>
        <w:t>6.</w:t>
      </w:r>
      <w:r w:rsidRPr="00DA676B">
        <w:rPr>
          <w:rFonts w:asciiTheme="majorBidi" w:eastAsia="Times New Roman" w:hAnsiTheme="majorBidi"/>
          <w:color w:val="auto"/>
          <w:szCs w:val="32"/>
        </w:rPr>
        <w:t> Financial Information Systems </w:t>
      </w:r>
      <w:r w:rsidRPr="00DA676B">
        <w:rPr>
          <w:rFonts w:asciiTheme="majorBidi" w:eastAsia="Times New Roman" w:hAnsiTheme="majorBidi"/>
          <w:color w:val="auto"/>
          <w:szCs w:val="32"/>
          <w:cs/>
        </w:rPr>
        <w:t>คือข้อใด</w:t>
      </w:r>
    </w:p>
    <w:p w14:paraId="3AC6CBB6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ก. ระบบสารสนเทศด้านการเงิน</w:t>
      </w:r>
    </w:p>
    <w:p w14:paraId="7781DE34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ข. ระบบสารสนเทศทางธุรกิจ</w:t>
      </w:r>
    </w:p>
    <w:p w14:paraId="4C366FF8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ค. ระบบสารสนเทศด้านการตลาด</w:t>
      </w:r>
    </w:p>
    <w:p w14:paraId="5F725954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ง. ระบบสารสนเทศด้านทรัพยากรบุคคล</w:t>
      </w:r>
    </w:p>
    <w:p w14:paraId="40D9DC5C" w14:textId="77777777" w:rsidR="00DA676B" w:rsidRPr="00DA676B" w:rsidRDefault="00DA676B" w:rsidP="00DA676B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</w:rPr>
        <w:t>7. </w:t>
      </w:r>
      <w:r w:rsidRPr="00DA676B">
        <w:rPr>
          <w:rFonts w:asciiTheme="majorBidi" w:eastAsia="Times New Roman" w:hAnsiTheme="majorBidi"/>
          <w:color w:val="auto"/>
          <w:szCs w:val="32"/>
          <w:cs/>
        </w:rPr>
        <w:t>ข้อใดเป็นแหล่งข้อมูลสำคัญในการบริหารเงินขององค์กร</w:t>
      </w:r>
    </w:p>
    <w:p w14:paraId="00E77E08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ก. ข้อมูลจากการพยากรณ์</w:t>
      </w:r>
    </w:p>
    <w:p w14:paraId="4BDAACC2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ข. กลยุทธ์องค์กร</w:t>
      </w:r>
    </w:p>
    <w:p w14:paraId="1F225CA1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ค. ข้อมูลการดำเนินงาน</w:t>
      </w:r>
    </w:p>
    <w:p w14:paraId="04485CBE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ง. ถูกทุกข้อ</w:t>
      </w:r>
    </w:p>
    <w:p w14:paraId="671A86BD" w14:textId="77777777" w:rsidR="00DA676B" w:rsidRPr="00DA676B" w:rsidRDefault="00DA676B" w:rsidP="00DA676B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8. ข้อใดไม่ใช่แหล่งข้อมูลในการผลิตและการดำเนินงานขององค์กร</w:t>
      </w:r>
    </w:p>
    <w:p w14:paraId="7FAFF6D2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ก. ข้อมูลสินค้าคงคลัง</w:t>
      </w:r>
    </w:p>
    <w:p w14:paraId="1C9CC14A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ข. ข้อมูลการผลิต/การดำเนินงาน</w:t>
      </w:r>
    </w:p>
    <w:p w14:paraId="44AFF60B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ค. ข้อมูลภายนอก</w:t>
      </w:r>
    </w:p>
    <w:p w14:paraId="2D7EECBF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ง. ข้อมูลจากผู้ขายวัตถุดิบ</w:t>
      </w:r>
    </w:p>
    <w:p w14:paraId="794D32AD" w14:textId="77777777" w:rsidR="00DA676B" w:rsidRPr="00DA676B" w:rsidRDefault="00DA676B" w:rsidP="00DA676B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9.</w:t>
      </w:r>
      <w:r w:rsidRPr="00DA676B">
        <w:rPr>
          <w:rFonts w:asciiTheme="majorBidi" w:eastAsia="Times New Roman" w:hAnsiTheme="majorBidi"/>
          <w:color w:val="auto"/>
          <w:szCs w:val="32"/>
        </w:rPr>
        <w:t> Forecast </w:t>
      </w:r>
      <w:r w:rsidRPr="00DA676B">
        <w:rPr>
          <w:rFonts w:asciiTheme="majorBidi" w:eastAsia="Times New Roman" w:hAnsiTheme="majorBidi"/>
          <w:color w:val="auto"/>
          <w:szCs w:val="32"/>
          <w:cs/>
        </w:rPr>
        <w:t>หมายถึงข้อใด</w:t>
      </w:r>
    </w:p>
    <w:p w14:paraId="219E0824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ก. การจัดการด้านการเงิน</w:t>
      </w:r>
    </w:p>
    <w:p w14:paraId="46AB1921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ข. การพยากรณ์</w:t>
      </w:r>
    </w:p>
    <w:p w14:paraId="2CEFEED7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ค. การปฏิบัติงาน</w:t>
      </w:r>
    </w:p>
    <w:p w14:paraId="0BAA7E82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ง. การควบคุมทางการเงิน</w:t>
      </w:r>
    </w:p>
    <w:p w14:paraId="26C3F0E2" w14:textId="77777777" w:rsidR="00DA676B" w:rsidRPr="00DA676B" w:rsidRDefault="00DA676B" w:rsidP="00DA676B">
      <w:pPr>
        <w:pStyle w:val="1"/>
        <w:spacing w:before="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10.</w:t>
      </w:r>
      <w:r w:rsidRPr="00DA676B">
        <w:rPr>
          <w:rFonts w:asciiTheme="majorBidi" w:eastAsia="Times New Roman" w:hAnsiTheme="majorBidi"/>
          <w:color w:val="auto"/>
          <w:szCs w:val="32"/>
        </w:rPr>
        <w:t>   Operation </w:t>
      </w:r>
      <w:r w:rsidRPr="00DA676B">
        <w:rPr>
          <w:rFonts w:asciiTheme="majorBidi" w:eastAsia="Times New Roman" w:hAnsiTheme="majorBidi"/>
          <w:color w:val="auto"/>
          <w:szCs w:val="32"/>
          <w:cs/>
        </w:rPr>
        <w:t>หมายถึงข้อใด</w:t>
      </w:r>
    </w:p>
    <w:p w14:paraId="45FCD5A8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ก. การจัดการด้านการเงิน</w:t>
      </w:r>
    </w:p>
    <w:p w14:paraId="0F9D79C8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ข. การพยากรณ์</w:t>
      </w:r>
    </w:p>
    <w:p w14:paraId="2755A8C7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ค. การปฏิบัติงาน</w:t>
      </w:r>
    </w:p>
    <w:p w14:paraId="1C3899D6" w14:textId="77777777" w:rsidR="00DA676B" w:rsidRPr="00DA676B" w:rsidRDefault="00DA676B" w:rsidP="00DA676B">
      <w:pPr>
        <w:pStyle w:val="1"/>
        <w:spacing w:before="0"/>
        <w:ind w:left="720"/>
        <w:rPr>
          <w:rFonts w:asciiTheme="majorBidi" w:eastAsia="Times New Roman" w:hAnsiTheme="majorBidi"/>
          <w:color w:val="auto"/>
          <w:szCs w:val="32"/>
        </w:rPr>
      </w:pPr>
      <w:r w:rsidRPr="00DA676B">
        <w:rPr>
          <w:rFonts w:asciiTheme="majorBidi" w:eastAsia="Times New Roman" w:hAnsiTheme="majorBidi"/>
          <w:color w:val="auto"/>
          <w:szCs w:val="32"/>
          <w:cs/>
        </w:rPr>
        <w:t>ง. การควบคุมทางการเงิน</w:t>
      </w:r>
    </w:p>
    <w:p w14:paraId="0430D785" w14:textId="1A772E0F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>1</w:t>
      </w:r>
      <w:r w:rsidRPr="00DA676B">
        <w:rPr>
          <w:rFonts w:asciiTheme="majorBidi" w:hAnsiTheme="majorBidi"/>
          <w:color w:val="auto"/>
          <w:szCs w:val="32"/>
        </w:rPr>
        <w:t>1.  </w:t>
      </w:r>
      <w:hyperlink r:id="rId7" w:history="1">
        <w:r w:rsidRPr="00DA676B">
          <w:rPr>
            <w:rStyle w:val="a8"/>
            <w:rFonts w:asciiTheme="majorBidi" w:hAnsiTheme="majorBidi"/>
            <w:color w:val="auto"/>
            <w:szCs w:val="32"/>
            <w:cs/>
          </w:rPr>
          <w:t>ระบบสารสนเทศทางการศึกษา</w:t>
        </w:r>
      </w:hyperlink>
      <w:r w:rsidRPr="00DA676B">
        <w:rPr>
          <w:rFonts w:asciiTheme="majorBidi" w:hAnsiTheme="majorBidi"/>
          <w:color w:val="auto"/>
          <w:szCs w:val="32"/>
          <w:cs/>
        </w:rPr>
        <w:t>ประกอบด้วยส่วนสำคัญกี่ประการ</w:t>
      </w:r>
    </w:p>
    <w:p w14:paraId="60C8BD3D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 xml:space="preserve">                        </w:t>
      </w:r>
      <w:r w:rsidRPr="00DA676B">
        <w:rPr>
          <w:rFonts w:asciiTheme="majorBidi" w:hAnsiTheme="majorBidi"/>
          <w:color w:val="auto"/>
          <w:szCs w:val="32"/>
          <w:cs/>
        </w:rPr>
        <w:t>ก.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๑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ประการ</w:t>
      </w:r>
      <w:r w:rsidRPr="00DA676B">
        <w:rPr>
          <w:rFonts w:asciiTheme="majorBidi" w:hAnsiTheme="majorBidi"/>
          <w:color w:val="auto"/>
          <w:szCs w:val="32"/>
        </w:rPr>
        <w:t>             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ข.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</w:rPr>
        <w:t xml:space="preserve">  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๓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</w:rPr>
        <w:t xml:space="preserve">  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ประการ</w:t>
      </w:r>
      <w:r w:rsidRPr="00DA676B">
        <w:rPr>
          <w:rFonts w:asciiTheme="majorBidi" w:hAnsiTheme="majorBidi"/>
          <w:color w:val="auto"/>
          <w:szCs w:val="32"/>
        </w:rPr>
        <w:t xml:space="preserve">              </w:t>
      </w:r>
      <w:r w:rsidRPr="00DA676B">
        <w:rPr>
          <w:rFonts w:asciiTheme="majorBidi" w:hAnsiTheme="majorBidi"/>
          <w:color w:val="auto"/>
          <w:szCs w:val="32"/>
          <w:cs/>
        </w:rPr>
        <w:t>ค.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๔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ประการ</w:t>
      </w:r>
      <w:r w:rsidRPr="00DA676B">
        <w:rPr>
          <w:rFonts w:asciiTheme="majorBidi" w:hAnsiTheme="majorBidi"/>
          <w:color w:val="auto"/>
          <w:szCs w:val="32"/>
        </w:rPr>
        <w:t xml:space="preserve">         </w:t>
      </w:r>
      <w:r w:rsidRPr="00DA676B">
        <w:rPr>
          <w:rFonts w:asciiTheme="majorBidi" w:hAnsiTheme="majorBidi"/>
          <w:color w:val="auto"/>
          <w:szCs w:val="32"/>
          <w:cs/>
        </w:rPr>
        <w:t>ง.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๕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ประการ</w:t>
      </w:r>
    </w:p>
    <w:p w14:paraId="1010C8A5" w14:textId="692EB344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lastRenderedPageBreak/>
        <w:t>1</w:t>
      </w:r>
      <w:r w:rsidRPr="00DA676B">
        <w:rPr>
          <w:rFonts w:asciiTheme="majorBidi" w:hAnsiTheme="majorBidi"/>
          <w:color w:val="auto"/>
          <w:szCs w:val="32"/>
        </w:rPr>
        <w:t xml:space="preserve">2.  </w:t>
      </w:r>
      <w:r w:rsidRPr="00DA676B">
        <w:rPr>
          <w:rFonts w:asciiTheme="majorBidi" w:hAnsiTheme="majorBidi"/>
          <w:color w:val="auto"/>
          <w:szCs w:val="32"/>
          <w:cs/>
        </w:rPr>
        <w:t>ข้อใดคือประเภทระบบสารสนเทศ</w:t>
      </w:r>
    </w:p>
    <w:p w14:paraId="6EEE229A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 xml:space="preserve">                        </w:t>
      </w:r>
      <w:r w:rsidRPr="00DA676B">
        <w:rPr>
          <w:rFonts w:asciiTheme="majorBidi" w:hAnsiTheme="majorBidi"/>
          <w:color w:val="auto"/>
          <w:szCs w:val="32"/>
          <w:cs/>
        </w:rPr>
        <w:t>ก.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ระบบประกันคุณภาพภายใน</w:t>
      </w:r>
    </w:p>
    <w:p w14:paraId="40B264C8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>                        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ข.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</w:rPr>
        <w:t xml:space="preserve">  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ระบบสนับสนุนการตัดสินใจ</w:t>
      </w:r>
    </w:p>
    <w:p w14:paraId="16D129CC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 xml:space="preserve">                        </w:t>
      </w:r>
      <w:r w:rsidRPr="00DA676B">
        <w:rPr>
          <w:rFonts w:asciiTheme="majorBidi" w:hAnsiTheme="majorBidi"/>
          <w:color w:val="auto"/>
          <w:szCs w:val="32"/>
          <w:cs/>
        </w:rPr>
        <w:t>ค.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ระบบประกันคุณภาพภายนอก</w:t>
      </w:r>
    </w:p>
    <w:p w14:paraId="713D221E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 xml:space="preserve">                        </w:t>
      </w:r>
      <w:r w:rsidRPr="00DA676B">
        <w:rPr>
          <w:rFonts w:asciiTheme="majorBidi" w:hAnsiTheme="majorBidi"/>
          <w:color w:val="auto"/>
          <w:szCs w:val="32"/>
          <w:cs/>
        </w:rPr>
        <w:t>ง.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ระบบเครือข่ายในองค์กร</w:t>
      </w:r>
    </w:p>
    <w:p w14:paraId="5152BCC7" w14:textId="3FA022ED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>1</w:t>
      </w:r>
      <w:r w:rsidRPr="00DA676B">
        <w:rPr>
          <w:rFonts w:asciiTheme="majorBidi" w:hAnsiTheme="majorBidi"/>
          <w:color w:val="auto"/>
          <w:szCs w:val="32"/>
        </w:rPr>
        <w:t xml:space="preserve">3.  </w:t>
      </w:r>
      <w:proofErr w:type="gramStart"/>
      <w:r w:rsidRPr="00DA676B">
        <w:rPr>
          <w:rFonts w:asciiTheme="majorBidi" w:hAnsiTheme="majorBidi"/>
          <w:color w:val="auto"/>
          <w:szCs w:val="32"/>
        </w:rPr>
        <w:t xml:space="preserve">MIS  </w:t>
      </w:r>
      <w:r w:rsidRPr="00DA676B">
        <w:rPr>
          <w:rFonts w:asciiTheme="majorBidi" w:hAnsiTheme="majorBidi"/>
          <w:color w:val="auto"/>
          <w:szCs w:val="32"/>
          <w:cs/>
        </w:rPr>
        <w:t>คือระบบใด</w:t>
      </w:r>
      <w:proofErr w:type="gramEnd"/>
    </w:p>
    <w:p w14:paraId="6E20FD13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>                        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ก.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</w:rPr>
        <w:t xml:space="preserve">  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ระบบสารสนเทศการจัดการ</w:t>
      </w:r>
    </w:p>
    <w:p w14:paraId="0299B97E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 xml:space="preserve">                        </w:t>
      </w:r>
      <w:r w:rsidRPr="00DA676B">
        <w:rPr>
          <w:rFonts w:asciiTheme="majorBidi" w:hAnsiTheme="majorBidi"/>
          <w:color w:val="auto"/>
          <w:szCs w:val="32"/>
          <w:cs/>
        </w:rPr>
        <w:t>ข.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ระบบสนับสนุนการตัดสินใจ</w:t>
      </w:r>
    </w:p>
    <w:p w14:paraId="5E6DC65A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 xml:space="preserve">                        </w:t>
      </w:r>
      <w:r w:rsidRPr="00DA676B">
        <w:rPr>
          <w:rFonts w:asciiTheme="majorBidi" w:hAnsiTheme="majorBidi"/>
          <w:color w:val="auto"/>
          <w:szCs w:val="32"/>
          <w:cs/>
        </w:rPr>
        <w:t>ค.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ระบบการสนับสนุนระดับนโยบาย</w:t>
      </w:r>
    </w:p>
    <w:p w14:paraId="345F51A6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 xml:space="preserve">                        </w:t>
      </w:r>
      <w:r w:rsidRPr="00DA676B">
        <w:rPr>
          <w:rFonts w:asciiTheme="majorBidi" w:hAnsiTheme="majorBidi"/>
          <w:color w:val="auto"/>
          <w:szCs w:val="32"/>
          <w:cs/>
        </w:rPr>
        <w:t>ง.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ระบบประมวลผลธุรกรรม</w:t>
      </w:r>
    </w:p>
    <w:p w14:paraId="47CC2DD0" w14:textId="7D68B529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>1</w:t>
      </w:r>
      <w:r w:rsidRPr="00DA676B">
        <w:rPr>
          <w:rFonts w:asciiTheme="majorBidi" w:hAnsiTheme="majorBidi"/>
          <w:color w:val="auto"/>
          <w:szCs w:val="32"/>
        </w:rPr>
        <w:t xml:space="preserve">4.  </w:t>
      </w:r>
      <w:r w:rsidRPr="00DA676B">
        <w:rPr>
          <w:rFonts w:asciiTheme="majorBidi" w:hAnsiTheme="majorBidi"/>
          <w:color w:val="auto"/>
          <w:szCs w:val="32"/>
          <w:cs/>
        </w:rPr>
        <w:t>ระบบใดที่จำเป็นมากสำหรับการบริหารระดับสูง</w:t>
      </w:r>
    </w:p>
    <w:p w14:paraId="7F065C9A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 xml:space="preserve">                        </w:t>
      </w:r>
      <w:r w:rsidRPr="00DA676B">
        <w:rPr>
          <w:rFonts w:asciiTheme="majorBidi" w:hAnsiTheme="majorBidi"/>
          <w:color w:val="auto"/>
          <w:szCs w:val="32"/>
          <w:cs/>
        </w:rPr>
        <w:t>ก.</w:t>
      </w:r>
      <w:r w:rsidRPr="00DA676B">
        <w:rPr>
          <w:rFonts w:asciiTheme="majorBidi" w:hAnsiTheme="majorBidi"/>
          <w:color w:val="auto"/>
          <w:szCs w:val="32"/>
        </w:rPr>
        <w:t>  MIS         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ข.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</w:rPr>
        <w:t>  DSS</w:t>
      </w:r>
      <w:r w:rsidRPr="00DA676B">
        <w:rPr>
          <w:rFonts w:asciiTheme="majorBidi" w:hAnsiTheme="majorBidi"/>
          <w:color w:val="auto"/>
          <w:szCs w:val="32"/>
        </w:rPr>
        <w:t>           </w:t>
      </w:r>
      <w:r w:rsidRPr="00DA676B">
        <w:rPr>
          <w:rFonts w:asciiTheme="majorBidi" w:hAnsiTheme="majorBidi"/>
          <w:color w:val="auto"/>
          <w:szCs w:val="32"/>
          <w:cs/>
        </w:rPr>
        <w:t>ค.</w:t>
      </w:r>
      <w:r w:rsidRPr="00DA676B">
        <w:rPr>
          <w:rFonts w:asciiTheme="majorBidi" w:hAnsiTheme="majorBidi"/>
          <w:color w:val="auto"/>
          <w:szCs w:val="32"/>
        </w:rPr>
        <w:t xml:space="preserve">  ESS            </w:t>
      </w:r>
      <w:r w:rsidRPr="00DA676B">
        <w:rPr>
          <w:rFonts w:asciiTheme="majorBidi" w:hAnsiTheme="majorBidi"/>
          <w:color w:val="auto"/>
          <w:szCs w:val="32"/>
          <w:cs/>
        </w:rPr>
        <w:t>ง.</w:t>
      </w:r>
      <w:r w:rsidRPr="00DA676B">
        <w:rPr>
          <w:rFonts w:asciiTheme="majorBidi" w:hAnsiTheme="majorBidi"/>
          <w:color w:val="auto"/>
          <w:szCs w:val="32"/>
        </w:rPr>
        <w:t>  TPS</w:t>
      </w:r>
    </w:p>
    <w:p w14:paraId="321B6A32" w14:textId="34FAE8A5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>1</w:t>
      </w:r>
      <w:r w:rsidRPr="00DA676B">
        <w:rPr>
          <w:rFonts w:asciiTheme="majorBidi" w:hAnsiTheme="majorBidi"/>
          <w:color w:val="auto"/>
          <w:szCs w:val="32"/>
        </w:rPr>
        <w:t xml:space="preserve">5.  </w:t>
      </w:r>
      <w:proofErr w:type="gramStart"/>
      <w:r w:rsidRPr="00DA676B">
        <w:rPr>
          <w:rFonts w:asciiTheme="majorBidi" w:hAnsiTheme="majorBidi"/>
          <w:color w:val="auto"/>
          <w:szCs w:val="32"/>
          <w:cs/>
        </w:rPr>
        <w:t>ระบบสารสนเทศที่สนับสนุนที่ใช้สนับสนุนในการตัดสินใจของผู้บริหาร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เรียกว่า</w:t>
      </w:r>
      <w:proofErr w:type="gramEnd"/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อะไร</w:t>
      </w:r>
    </w:p>
    <w:p w14:paraId="60C5C984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>                        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ก.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</w:rPr>
        <w:t>  DSS</w:t>
      </w:r>
      <w:r w:rsidRPr="00DA676B">
        <w:rPr>
          <w:rFonts w:asciiTheme="majorBidi" w:hAnsiTheme="majorBidi"/>
          <w:color w:val="auto"/>
          <w:szCs w:val="32"/>
        </w:rPr>
        <w:t xml:space="preserve">          </w:t>
      </w:r>
      <w:r w:rsidRPr="00DA676B">
        <w:rPr>
          <w:rFonts w:asciiTheme="majorBidi" w:hAnsiTheme="majorBidi"/>
          <w:color w:val="auto"/>
          <w:szCs w:val="32"/>
          <w:cs/>
        </w:rPr>
        <w:t>ข.</w:t>
      </w:r>
      <w:r w:rsidRPr="00DA676B">
        <w:rPr>
          <w:rFonts w:asciiTheme="majorBidi" w:hAnsiTheme="majorBidi"/>
          <w:color w:val="auto"/>
          <w:szCs w:val="32"/>
        </w:rPr>
        <w:t xml:space="preserve">  OIS            </w:t>
      </w:r>
      <w:r w:rsidRPr="00DA676B">
        <w:rPr>
          <w:rFonts w:asciiTheme="majorBidi" w:hAnsiTheme="majorBidi"/>
          <w:color w:val="auto"/>
          <w:szCs w:val="32"/>
          <w:cs/>
        </w:rPr>
        <w:t>ค.</w:t>
      </w:r>
      <w:r w:rsidRPr="00DA676B">
        <w:rPr>
          <w:rFonts w:asciiTheme="majorBidi" w:hAnsiTheme="majorBidi"/>
          <w:color w:val="auto"/>
          <w:szCs w:val="32"/>
        </w:rPr>
        <w:t xml:space="preserve">  GIS             </w:t>
      </w:r>
      <w:r w:rsidRPr="00DA676B">
        <w:rPr>
          <w:rFonts w:asciiTheme="majorBidi" w:hAnsiTheme="majorBidi"/>
          <w:color w:val="auto"/>
          <w:szCs w:val="32"/>
          <w:cs/>
        </w:rPr>
        <w:t>ง.</w:t>
      </w:r>
      <w:r w:rsidRPr="00DA676B">
        <w:rPr>
          <w:rFonts w:asciiTheme="majorBidi" w:hAnsiTheme="majorBidi"/>
          <w:color w:val="auto"/>
          <w:szCs w:val="32"/>
        </w:rPr>
        <w:t>  EIS</w:t>
      </w:r>
    </w:p>
    <w:p w14:paraId="1ED0C67D" w14:textId="18BBDA6F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>1</w:t>
      </w:r>
      <w:r w:rsidRPr="00DA676B">
        <w:rPr>
          <w:rFonts w:asciiTheme="majorBidi" w:hAnsiTheme="majorBidi"/>
          <w:color w:val="auto"/>
          <w:szCs w:val="32"/>
        </w:rPr>
        <w:t xml:space="preserve">6.  </w:t>
      </w:r>
      <w:proofErr w:type="gramStart"/>
      <w:r w:rsidRPr="00DA676B">
        <w:rPr>
          <w:rFonts w:asciiTheme="majorBidi" w:hAnsiTheme="majorBidi"/>
          <w:color w:val="auto"/>
          <w:szCs w:val="32"/>
          <w:cs/>
        </w:rPr>
        <w:t>ศูนย์ปฏิบัติของกระทรวงศึกษาธิการ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เรียกว่า</w:t>
      </w:r>
      <w:proofErr w:type="gramEnd"/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อะไร</w:t>
      </w:r>
      <w:r w:rsidRPr="00DA676B">
        <w:rPr>
          <w:rFonts w:asciiTheme="majorBidi" w:hAnsiTheme="majorBidi"/>
          <w:color w:val="auto"/>
          <w:szCs w:val="32"/>
        </w:rPr>
        <w:t> </w:t>
      </w:r>
    </w:p>
    <w:p w14:paraId="4A5B74B6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>                        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ก.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</w:rPr>
        <w:t>  MOC</w:t>
      </w:r>
      <w:r w:rsidRPr="00DA676B">
        <w:rPr>
          <w:rFonts w:asciiTheme="majorBidi" w:hAnsiTheme="majorBidi"/>
          <w:color w:val="auto"/>
          <w:szCs w:val="32"/>
        </w:rPr>
        <w:t xml:space="preserve">       </w:t>
      </w:r>
      <w:r w:rsidRPr="00DA676B">
        <w:rPr>
          <w:rFonts w:asciiTheme="majorBidi" w:hAnsiTheme="majorBidi"/>
          <w:color w:val="auto"/>
          <w:szCs w:val="32"/>
          <w:cs/>
        </w:rPr>
        <w:t>ข.</w:t>
      </w:r>
      <w:r w:rsidRPr="00DA676B">
        <w:rPr>
          <w:rFonts w:asciiTheme="majorBidi" w:hAnsiTheme="majorBidi"/>
          <w:color w:val="auto"/>
          <w:szCs w:val="32"/>
        </w:rPr>
        <w:t xml:space="preserve">  DOC          </w:t>
      </w:r>
      <w:r w:rsidRPr="00DA676B">
        <w:rPr>
          <w:rFonts w:asciiTheme="majorBidi" w:hAnsiTheme="majorBidi"/>
          <w:color w:val="auto"/>
          <w:szCs w:val="32"/>
          <w:cs/>
        </w:rPr>
        <w:t>ค.</w:t>
      </w:r>
      <w:r w:rsidRPr="00DA676B">
        <w:rPr>
          <w:rFonts w:asciiTheme="majorBidi" w:hAnsiTheme="majorBidi"/>
          <w:color w:val="auto"/>
          <w:szCs w:val="32"/>
        </w:rPr>
        <w:t xml:space="preserve">  AOC            </w:t>
      </w:r>
      <w:r w:rsidRPr="00DA676B">
        <w:rPr>
          <w:rFonts w:asciiTheme="majorBidi" w:hAnsiTheme="majorBidi"/>
          <w:color w:val="auto"/>
          <w:szCs w:val="32"/>
          <w:cs/>
        </w:rPr>
        <w:t>ง.</w:t>
      </w:r>
      <w:r w:rsidRPr="00DA676B">
        <w:rPr>
          <w:rFonts w:asciiTheme="majorBidi" w:hAnsiTheme="majorBidi"/>
          <w:color w:val="auto"/>
          <w:szCs w:val="32"/>
        </w:rPr>
        <w:t>  SOC</w:t>
      </w:r>
    </w:p>
    <w:p w14:paraId="31995903" w14:textId="79B79BA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>1</w:t>
      </w:r>
      <w:r w:rsidRPr="00DA676B">
        <w:rPr>
          <w:rFonts w:asciiTheme="majorBidi" w:hAnsiTheme="majorBidi"/>
          <w:color w:val="auto"/>
          <w:szCs w:val="32"/>
        </w:rPr>
        <w:t xml:space="preserve">7.  </w:t>
      </w:r>
      <w:proofErr w:type="gramStart"/>
      <w:r w:rsidRPr="00DA676B">
        <w:rPr>
          <w:rFonts w:asciiTheme="majorBidi" w:hAnsiTheme="majorBidi"/>
          <w:color w:val="auto"/>
          <w:szCs w:val="32"/>
          <w:cs/>
        </w:rPr>
        <w:t>ศูนย์ปฏิบัติการของสำนักงานคณะกรรมการการศึกษาขั้นพื้นฐาน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เรียกว่า</w:t>
      </w:r>
      <w:proofErr w:type="gramEnd"/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อะไร</w:t>
      </w:r>
    </w:p>
    <w:p w14:paraId="62F89B55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 xml:space="preserve">                        </w:t>
      </w:r>
      <w:r w:rsidRPr="00DA676B">
        <w:rPr>
          <w:rFonts w:asciiTheme="majorBidi" w:hAnsiTheme="majorBidi"/>
          <w:color w:val="auto"/>
          <w:szCs w:val="32"/>
          <w:cs/>
        </w:rPr>
        <w:t>ก.</w:t>
      </w:r>
      <w:r w:rsidRPr="00DA676B">
        <w:rPr>
          <w:rFonts w:asciiTheme="majorBidi" w:hAnsiTheme="majorBidi"/>
          <w:color w:val="auto"/>
          <w:szCs w:val="32"/>
        </w:rPr>
        <w:t>  MOC       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ข.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</w:rPr>
        <w:t>  DOC</w:t>
      </w:r>
      <w:r w:rsidRPr="00DA676B">
        <w:rPr>
          <w:rFonts w:asciiTheme="majorBidi" w:hAnsiTheme="majorBidi"/>
          <w:color w:val="auto"/>
          <w:szCs w:val="32"/>
        </w:rPr>
        <w:t xml:space="preserve">          </w:t>
      </w:r>
      <w:r w:rsidRPr="00DA676B">
        <w:rPr>
          <w:rFonts w:asciiTheme="majorBidi" w:hAnsiTheme="majorBidi"/>
          <w:color w:val="auto"/>
          <w:szCs w:val="32"/>
          <w:cs/>
        </w:rPr>
        <w:t>ค.</w:t>
      </w:r>
      <w:r w:rsidRPr="00DA676B">
        <w:rPr>
          <w:rFonts w:asciiTheme="majorBidi" w:hAnsiTheme="majorBidi"/>
          <w:color w:val="auto"/>
          <w:szCs w:val="32"/>
        </w:rPr>
        <w:t xml:space="preserve">  AOC            </w:t>
      </w:r>
      <w:r w:rsidRPr="00DA676B">
        <w:rPr>
          <w:rFonts w:asciiTheme="majorBidi" w:hAnsiTheme="majorBidi"/>
          <w:color w:val="auto"/>
          <w:szCs w:val="32"/>
          <w:cs/>
        </w:rPr>
        <w:t>ง.</w:t>
      </w:r>
      <w:r w:rsidRPr="00DA676B">
        <w:rPr>
          <w:rFonts w:asciiTheme="majorBidi" w:hAnsiTheme="majorBidi"/>
          <w:color w:val="auto"/>
          <w:szCs w:val="32"/>
        </w:rPr>
        <w:t>  SOC</w:t>
      </w:r>
    </w:p>
    <w:p w14:paraId="766C0483" w14:textId="13DB52E0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>1</w:t>
      </w:r>
      <w:r w:rsidRPr="00DA676B">
        <w:rPr>
          <w:rFonts w:asciiTheme="majorBidi" w:hAnsiTheme="majorBidi"/>
          <w:color w:val="auto"/>
          <w:szCs w:val="32"/>
        </w:rPr>
        <w:t xml:space="preserve">8.  </w:t>
      </w:r>
      <w:proofErr w:type="gramStart"/>
      <w:r w:rsidRPr="00DA676B">
        <w:rPr>
          <w:rFonts w:asciiTheme="majorBidi" w:hAnsiTheme="majorBidi"/>
          <w:color w:val="auto"/>
          <w:szCs w:val="32"/>
          <w:cs/>
        </w:rPr>
        <w:t>ศูนย์ปฏิบัติการของสำนักงานเขตพื้นที่การศึกษา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เรียกว่า</w:t>
      </w:r>
      <w:proofErr w:type="gramEnd"/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อะไร</w:t>
      </w:r>
    </w:p>
    <w:p w14:paraId="28F6005D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 xml:space="preserve">                        </w:t>
      </w:r>
      <w:r w:rsidRPr="00DA676B">
        <w:rPr>
          <w:rFonts w:asciiTheme="majorBidi" w:hAnsiTheme="majorBidi"/>
          <w:color w:val="auto"/>
          <w:szCs w:val="32"/>
          <w:cs/>
        </w:rPr>
        <w:t>ก.</w:t>
      </w:r>
      <w:r w:rsidRPr="00DA676B">
        <w:rPr>
          <w:rFonts w:asciiTheme="majorBidi" w:hAnsiTheme="majorBidi"/>
          <w:color w:val="auto"/>
          <w:szCs w:val="32"/>
        </w:rPr>
        <w:t xml:space="preserve">  MOC       </w:t>
      </w:r>
      <w:r w:rsidRPr="00DA676B">
        <w:rPr>
          <w:rFonts w:asciiTheme="majorBidi" w:hAnsiTheme="majorBidi"/>
          <w:color w:val="auto"/>
          <w:szCs w:val="32"/>
          <w:cs/>
        </w:rPr>
        <w:t>ข.</w:t>
      </w:r>
      <w:r w:rsidRPr="00DA676B">
        <w:rPr>
          <w:rFonts w:asciiTheme="majorBidi" w:hAnsiTheme="majorBidi"/>
          <w:color w:val="auto"/>
          <w:szCs w:val="32"/>
        </w:rPr>
        <w:t>  DOC          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ค.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</w:rPr>
        <w:t>  AOC</w:t>
      </w:r>
      <w:r w:rsidRPr="00DA676B">
        <w:rPr>
          <w:rFonts w:asciiTheme="majorBidi" w:hAnsiTheme="majorBidi"/>
          <w:color w:val="auto"/>
          <w:szCs w:val="32"/>
        </w:rPr>
        <w:t>            </w:t>
      </w:r>
      <w:r w:rsidRPr="00DA676B">
        <w:rPr>
          <w:rFonts w:asciiTheme="majorBidi" w:hAnsiTheme="majorBidi"/>
          <w:color w:val="auto"/>
          <w:szCs w:val="32"/>
          <w:cs/>
        </w:rPr>
        <w:t>ง.</w:t>
      </w:r>
      <w:r w:rsidRPr="00DA676B">
        <w:rPr>
          <w:rFonts w:asciiTheme="majorBidi" w:hAnsiTheme="majorBidi"/>
          <w:color w:val="auto"/>
          <w:szCs w:val="32"/>
        </w:rPr>
        <w:t>  SOC</w:t>
      </w:r>
    </w:p>
    <w:p w14:paraId="0078C37C" w14:textId="600722EE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>1</w:t>
      </w:r>
      <w:r w:rsidRPr="00DA676B">
        <w:rPr>
          <w:rFonts w:asciiTheme="majorBidi" w:hAnsiTheme="majorBidi"/>
          <w:color w:val="auto"/>
          <w:szCs w:val="32"/>
        </w:rPr>
        <w:t xml:space="preserve">9.  </w:t>
      </w:r>
      <w:proofErr w:type="gramStart"/>
      <w:r w:rsidRPr="00DA676B">
        <w:rPr>
          <w:rFonts w:asciiTheme="majorBidi" w:hAnsiTheme="majorBidi"/>
          <w:color w:val="auto"/>
          <w:szCs w:val="32"/>
          <w:cs/>
        </w:rPr>
        <w:t>ศูนย์ปฏิบัติการของสถานศึกษา</w:t>
      </w:r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เรียกว่า</w:t>
      </w:r>
      <w:proofErr w:type="gramEnd"/>
      <w:r w:rsidRPr="00DA676B">
        <w:rPr>
          <w:rFonts w:asciiTheme="majorBidi" w:hAnsiTheme="majorBidi"/>
          <w:color w:val="auto"/>
          <w:szCs w:val="32"/>
        </w:rPr>
        <w:t xml:space="preserve">  </w:t>
      </w:r>
      <w:r w:rsidRPr="00DA676B">
        <w:rPr>
          <w:rFonts w:asciiTheme="majorBidi" w:hAnsiTheme="majorBidi"/>
          <w:color w:val="auto"/>
          <w:szCs w:val="32"/>
          <w:cs/>
        </w:rPr>
        <w:t>อะไร</w:t>
      </w:r>
    </w:p>
    <w:p w14:paraId="33F01B67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 xml:space="preserve">                        </w:t>
      </w:r>
      <w:r w:rsidRPr="00DA676B">
        <w:rPr>
          <w:rFonts w:asciiTheme="majorBidi" w:hAnsiTheme="majorBidi"/>
          <w:color w:val="auto"/>
          <w:szCs w:val="32"/>
          <w:cs/>
        </w:rPr>
        <w:t>ก.</w:t>
      </w:r>
      <w:r w:rsidRPr="00DA676B">
        <w:rPr>
          <w:rFonts w:asciiTheme="majorBidi" w:hAnsiTheme="majorBidi"/>
          <w:color w:val="auto"/>
          <w:szCs w:val="32"/>
        </w:rPr>
        <w:t xml:space="preserve">  MOC       </w:t>
      </w:r>
      <w:r w:rsidRPr="00DA676B">
        <w:rPr>
          <w:rFonts w:asciiTheme="majorBidi" w:hAnsiTheme="majorBidi"/>
          <w:color w:val="auto"/>
          <w:szCs w:val="32"/>
          <w:cs/>
        </w:rPr>
        <w:t>ข.</w:t>
      </w:r>
      <w:r w:rsidRPr="00DA676B">
        <w:rPr>
          <w:rFonts w:asciiTheme="majorBidi" w:hAnsiTheme="majorBidi"/>
          <w:color w:val="auto"/>
          <w:szCs w:val="32"/>
        </w:rPr>
        <w:t xml:space="preserve">  DOC          </w:t>
      </w:r>
      <w:r w:rsidRPr="00DA676B">
        <w:rPr>
          <w:rFonts w:asciiTheme="majorBidi" w:hAnsiTheme="majorBidi"/>
          <w:color w:val="auto"/>
          <w:szCs w:val="32"/>
          <w:cs/>
        </w:rPr>
        <w:t>ค.</w:t>
      </w:r>
      <w:r w:rsidRPr="00DA676B">
        <w:rPr>
          <w:rFonts w:asciiTheme="majorBidi" w:hAnsiTheme="majorBidi"/>
          <w:color w:val="auto"/>
          <w:szCs w:val="32"/>
        </w:rPr>
        <w:t>  AOC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</w:rPr>
        <w:t xml:space="preserve">            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ง.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</w:rPr>
        <w:t>  SOC</w:t>
      </w:r>
    </w:p>
    <w:p w14:paraId="1D581078" w14:textId="237CCC34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>20</w:t>
      </w:r>
      <w:r w:rsidRPr="00DA676B">
        <w:rPr>
          <w:rFonts w:asciiTheme="majorBidi" w:hAnsiTheme="majorBidi"/>
          <w:color w:val="auto"/>
          <w:szCs w:val="32"/>
        </w:rPr>
        <w:t xml:space="preserve">.  </w:t>
      </w:r>
      <w:r w:rsidRPr="00DA676B">
        <w:rPr>
          <w:rFonts w:asciiTheme="majorBidi" w:hAnsiTheme="majorBidi"/>
          <w:color w:val="auto"/>
          <w:szCs w:val="32"/>
          <w:cs/>
        </w:rPr>
        <w:t>ระบบสารสนเทศทางการศึกษาใดที่ใช้สำหรับกรอกข้อมูลของสถานศึกษาทุกสังกัดตามแบบ</w:t>
      </w:r>
    </w:p>
    <w:p w14:paraId="567C8699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 xml:space="preserve">        </w:t>
      </w:r>
      <w:r w:rsidRPr="00DA676B">
        <w:rPr>
          <w:rFonts w:asciiTheme="majorBidi" w:hAnsiTheme="majorBidi"/>
          <w:color w:val="auto"/>
          <w:szCs w:val="32"/>
          <w:cs/>
        </w:rPr>
        <w:t>รศ.รค.</w:t>
      </w:r>
    </w:p>
    <w:p w14:paraId="02448A38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  <w:r w:rsidRPr="00DA676B">
        <w:rPr>
          <w:rFonts w:asciiTheme="majorBidi" w:hAnsiTheme="majorBidi"/>
          <w:color w:val="auto"/>
          <w:szCs w:val="32"/>
        </w:rPr>
        <w:t xml:space="preserve">                        </w:t>
      </w:r>
      <w:r w:rsidRPr="00DA676B">
        <w:rPr>
          <w:rFonts w:asciiTheme="majorBidi" w:hAnsiTheme="majorBidi"/>
          <w:color w:val="auto"/>
          <w:szCs w:val="32"/>
          <w:cs/>
        </w:rPr>
        <w:t>ก.</w:t>
      </w:r>
      <w:r w:rsidRPr="00DA676B">
        <w:rPr>
          <w:rFonts w:asciiTheme="majorBidi" w:hAnsiTheme="majorBidi"/>
          <w:color w:val="auto"/>
          <w:szCs w:val="32"/>
        </w:rPr>
        <w:t>  EIS2        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  <w:cs/>
        </w:rPr>
        <w:t>ข.</w:t>
      </w:r>
      <w:r w:rsidRPr="00DA676B">
        <w:rPr>
          <w:rStyle w:val="a9"/>
          <w:rFonts w:asciiTheme="majorBidi" w:hAnsiTheme="majorBidi"/>
          <w:b w:val="0"/>
          <w:bCs w:val="0"/>
          <w:color w:val="auto"/>
          <w:szCs w:val="32"/>
        </w:rPr>
        <w:t>  EIS3                </w:t>
      </w:r>
      <w:r w:rsidRPr="00DA676B">
        <w:rPr>
          <w:rFonts w:asciiTheme="majorBidi" w:hAnsiTheme="majorBidi"/>
          <w:color w:val="auto"/>
          <w:szCs w:val="32"/>
        </w:rPr>
        <w:t xml:space="preserve">           </w:t>
      </w:r>
      <w:r w:rsidRPr="00DA676B">
        <w:rPr>
          <w:rFonts w:asciiTheme="majorBidi" w:hAnsiTheme="majorBidi"/>
          <w:color w:val="auto"/>
          <w:szCs w:val="32"/>
          <w:cs/>
        </w:rPr>
        <w:t>ค.</w:t>
      </w:r>
      <w:r w:rsidRPr="00DA676B">
        <w:rPr>
          <w:rFonts w:asciiTheme="majorBidi" w:hAnsiTheme="majorBidi"/>
          <w:color w:val="auto"/>
          <w:szCs w:val="32"/>
        </w:rPr>
        <w:t xml:space="preserve">  EIS1            </w:t>
      </w:r>
      <w:r w:rsidRPr="00DA676B">
        <w:rPr>
          <w:rFonts w:asciiTheme="majorBidi" w:hAnsiTheme="majorBidi"/>
          <w:color w:val="auto"/>
          <w:szCs w:val="32"/>
          <w:cs/>
        </w:rPr>
        <w:t>ง.</w:t>
      </w:r>
      <w:r w:rsidRPr="00DA676B">
        <w:rPr>
          <w:rFonts w:asciiTheme="majorBidi" w:hAnsiTheme="majorBidi"/>
          <w:color w:val="auto"/>
          <w:szCs w:val="32"/>
        </w:rPr>
        <w:t>  EIS5</w:t>
      </w:r>
    </w:p>
    <w:p w14:paraId="3A4350AC" w14:textId="77777777" w:rsidR="00DA676B" w:rsidRPr="00DA676B" w:rsidRDefault="00DA676B" w:rsidP="00DA676B">
      <w:pPr>
        <w:pStyle w:val="1"/>
        <w:spacing w:before="0"/>
        <w:rPr>
          <w:rFonts w:asciiTheme="majorBidi" w:hAnsiTheme="majorBidi"/>
          <w:color w:val="auto"/>
          <w:szCs w:val="32"/>
        </w:rPr>
      </w:pPr>
    </w:p>
    <w:sectPr w:rsidR="00DA676B" w:rsidRPr="00DA67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172818"/>
    <w:rsid w:val="001E53F5"/>
    <w:rsid w:val="001F5C72"/>
    <w:rsid w:val="00291962"/>
    <w:rsid w:val="002C3387"/>
    <w:rsid w:val="003956F6"/>
    <w:rsid w:val="003E4EB0"/>
    <w:rsid w:val="004265DE"/>
    <w:rsid w:val="00441CEA"/>
    <w:rsid w:val="0057781A"/>
    <w:rsid w:val="005D248F"/>
    <w:rsid w:val="00682E0F"/>
    <w:rsid w:val="006E787E"/>
    <w:rsid w:val="007627A1"/>
    <w:rsid w:val="007E092F"/>
    <w:rsid w:val="00940CA9"/>
    <w:rsid w:val="009C491C"/>
    <w:rsid w:val="00AA7434"/>
    <w:rsid w:val="00AF107D"/>
    <w:rsid w:val="00B21FDF"/>
    <w:rsid w:val="00C20B21"/>
    <w:rsid w:val="00C73E97"/>
    <w:rsid w:val="00CC72D6"/>
    <w:rsid w:val="00D036A9"/>
    <w:rsid w:val="00D4195C"/>
    <w:rsid w:val="00D94AB3"/>
    <w:rsid w:val="00DA676B"/>
    <w:rsid w:val="00DD4B7B"/>
    <w:rsid w:val="00DE163C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styleId="a8">
    <w:name w:val="Hyperlink"/>
    <w:basedOn w:val="a0"/>
    <w:uiPriority w:val="99"/>
    <w:semiHidden/>
    <w:unhideWhenUsed/>
    <w:rsid w:val="003E4EB0"/>
    <w:rPr>
      <w:color w:val="0000FF"/>
      <w:u w:val="single"/>
    </w:rPr>
  </w:style>
  <w:style w:type="character" w:customStyle="1" w:styleId="fonttest">
    <w:name w:val="font_test"/>
    <w:basedOn w:val="a0"/>
    <w:rsid w:val="003E4EB0"/>
  </w:style>
  <w:style w:type="character" w:styleId="a9">
    <w:name w:val="Strong"/>
    <w:basedOn w:val="a0"/>
    <w:uiPriority w:val="22"/>
    <w:qFormat/>
    <w:rsid w:val="003E4EB0"/>
    <w:rPr>
      <w:b/>
      <w:bCs/>
    </w:rPr>
  </w:style>
  <w:style w:type="character" w:customStyle="1" w:styleId="font-tt">
    <w:name w:val="font-tt"/>
    <w:basedOn w:val="a0"/>
    <w:rsid w:val="003E4EB0"/>
  </w:style>
  <w:style w:type="character" w:customStyle="1" w:styleId="fontmemu">
    <w:name w:val="fontmemu"/>
    <w:basedOn w:val="a0"/>
    <w:rsid w:val="003E4EB0"/>
  </w:style>
  <w:style w:type="paragraph" w:styleId="aa">
    <w:name w:val="Normal (Web)"/>
    <w:basedOn w:val="a"/>
    <w:uiPriority w:val="99"/>
    <w:semiHidden/>
    <w:unhideWhenUsed/>
    <w:rsid w:val="003E4EB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DA676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7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7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3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5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3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5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66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7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89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2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79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1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28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0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5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17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5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69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5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5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5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3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4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0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3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7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1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1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8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8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9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5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5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9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92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2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39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40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2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3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5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7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5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8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81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2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2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8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99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8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5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1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0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6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2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34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4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toknow.org/posts/tags/%E0%B8%A3%E0%B8%B0%E0%B8%9A%E0%B8%9A%E0%B8%AA%E0%B8%B2%E0%B8%A3%E0%B8%AA%E0%B8%99%E0%B9%80%E0%B8%97%E0%B8%A8%E0%B8%97%E0%B8%B2%E0%B8%87%E0%B8%81%E0%B8%B2%E0%B8%A3%E0%B8%A8%E0%B8%B6%E0%B8%81%E0%B8%A9%E0%B8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32</cp:revision>
  <dcterms:created xsi:type="dcterms:W3CDTF">2018-06-19T03:27:00Z</dcterms:created>
  <dcterms:modified xsi:type="dcterms:W3CDTF">2018-06-26T08:31:00Z</dcterms:modified>
</cp:coreProperties>
</file>